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D9F" w:rsidRDefault="00940D9F" w:rsidP="00940D9F">
      <w:pPr>
        <w:pStyle w:val="NormalWeb"/>
        <w:spacing w:before="0" w:beforeAutospacing="0" w:after="0" w:afterAutospacing="0" w:line="360" w:lineRule="auto"/>
        <w:jc w:val="right"/>
      </w:pPr>
      <w:r>
        <w:rPr>
          <w:rFonts w:asciiTheme="minorHAnsi" w:eastAsiaTheme="minorEastAsia" w:cs="0 Nazanin Bold" w:hint="cs"/>
          <w:color w:val="000000" w:themeColor="text1"/>
          <w:kern w:val="24"/>
          <w:rtl/>
        </w:rPr>
        <w:t>اظهارنامه</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مشخصات اظهار کننده:</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 xml:space="preserve">نام و نام خانوادگی؛ </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 xml:space="preserve">مخاطب: سازمان بهزیستی کشور </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شناسه ملی ۱۴۰۰۰۲۸۶۰۸۴</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خواسته: مطالبه اجرای کامل ماده ۲۷ قانون حمایت از حقوق معلولان و پرداخت معوقات قانونی</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با سلام و احترام</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این اظهارنامه در راستای ماده ۱۵۶ قانون آیین دادرسی دادگاه های عمومی و انقلاب در امور مدنی و تبصره ۴ ماده ۱۵ قانون اصلاح قانون دیوان عدالت اداری</w:t>
      </w:r>
      <w:r>
        <w:rPr>
          <w:rFonts w:ascii="Cambria" w:eastAsiaTheme="minorEastAsia" w:hAnsi="Cambria" w:cs="Cambria" w:hint="cs"/>
          <w:color w:val="000000" w:themeColor="text1"/>
          <w:kern w:val="24"/>
          <w:rtl/>
        </w:rPr>
        <w:t> </w:t>
      </w:r>
      <w:r>
        <w:rPr>
          <w:rFonts w:asciiTheme="minorHAnsi" w:eastAsiaTheme="minorEastAsia" w:cs="0 Nazanin Bold" w:hint="cs"/>
          <w:color w:val="000000" w:themeColor="text1"/>
          <w:kern w:val="24"/>
          <w:rtl/>
        </w:rPr>
        <w:t xml:space="preserve"> حضور شما مخاطب محترم ارسال می گردد</w:t>
      </w:r>
      <w:r>
        <w:rPr>
          <w:rFonts w:asciiTheme="minorHAnsi" w:eastAsiaTheme="minorEastAsia" w:hAnsi="Calibri" w:cs="0 Nazanin Bold"/>
          <w:color w:val="000000" w:themeColor="text1"/>
          <w:kern w:val="24"/>
          <w:rtl/>
        </w:rPr>
        <w:t>.</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اینجانب دارای معلولیت شدید</w:t>
      </w:r>
      <w:r w:rsidR="006A6871">
        <w:rPr>
          <w:rFonts w:asciiTheme="minorHAnsi" w:eastAsiaTheme="minorEastAsia" w:cs="0 Nazanin Bold" w:hint="cs"/>
          <w:color w:val="000000" w:themeColor="text1"/>
          <w:kern w:val="24"/>
          <w:rtl/>
        </w:rPr>
        <w:t>/خیلی شدید</w:t>
      </w:r>
      <w:r>
        <w:rPr>
          <w:rFonts w:asciiTheme="minorHAnsi" w:eastAsiaTheme="minorEastAsia" w:cs="0 Nazanin Bold" w:hint="cs"/>
          <w:color w:val="000000" w:themeColor="text1"/>
          <w:kern w:val="24"/>
          <w:rtl/>
        </w:rPr>
        <w:t>، فاقد شغل و درآمد و تحت پوشش سازمان بهزیستی می‌باشم.</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مطابق ماده ۲۷ قانون حمایت از حقوق معلولان مصوب ۱۳۹۶، دولت مکلف است کمک‌هزینه معیشت افراد دارای معلولیت شدید و خیلی شدید فاقد شغل و درآمد را به میزان حداقل دستمزد سالانه تعیین و اعتبارات لازم را در قوانین بودجه سنواتی کشور منظور نماید</w:t>
      </w:r>
      <w:r>
        <w:rPr>
          <w:rFonts w:asciiTheme="minorHAnsi" w:eastAsiaTheme="minorEastAsia" w:hAnsi="Calibri" w:cs="0 Nazanin Bold"/>
          <w:color w:val="000000" w:themeColor="text1"/>
          <w:kern w:val="24"/>
          <w:rtl/>
        </w:rPr>
        <w:t>.</w:t>
      </w:r>
    </w:p>
    <w:p w:rsidR="00940D9F" w:rsidRDefault="00940D9F" w:rsidP="006A6871">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 xml:space="preserve">همچنین هیأت عمومی دیوان عدالت اداری به موجب رای وحدت رویه به شماره 23632 </w:t>
      </w:r>
      <w:r w:rsidR="006A6871">
        <w:rPr>
          <w:rFonts w:asciiTheme="minorHAnsi" w:eastAsiaTheme="minorEastAsia" w:cs="0 Nazanin Bold" w:hint="cs"/>
          <w:color w:val="000000" w:themeColor="text1"/>
          <w:kern w:val="24"/>
          <w:rtl/>
        </w:rPr>
        <w:t xml:space="preserve">و شماره ویژه نامه 2194 مورخ 21/11/1404 </w:t>
      </w:r>
      <w:r>
        <w:rPr>
          <w:rFonts w:asciiTheme="minorHAnsi" w:eastAsiaTheme="minorEastAsia" w:cs="0 Nazanin Bold" w:hint="cs"/>
          <w:color w:val="000000" w:themeColor="text1"/>
          <w:kern w:val="24"/>
          <w:rtl/>
        </w:rPr>
        <w:t xml:space="preserve">منتشر شده در روزنامه رسمی به تاریخ </w:t>
      </w:r>
      <w:r w:rsidR="006A6871">
        <w:rPr>
          <w:rFonts w:asciiTheme="minorHAnsi" w:eastAsiaTheme="minorEastAsia" w:hAnsi="Calibri" w:cs="0 Nazanin Bold" w:hint="cs"/>
          <w:color w:val="000000" w:themeColor="text1"/>
          <w:kern w:val="24"/>
          <w:rtl/>
        </w:rPr>
        <w:t>27/02/1405 د</w:t>
      </w:r>
      <w:bookmarkStart w:id="0" w:name="_GoBack"/>
      <w:bookmarkEnd w:id="0"/>
      <w:r>
        <w:rPr>
          <w:rFonts w:asciiTheme="minorHAnsi" w:eastAsiaTheme="minorEastAsia" w:cs="0 Nazanin Bold" w:hint="cs"/>
          <w:color w:val="000000" w:themeColor="text1"/>
          <w:kern w:val="24"/>
          <w:rtl/>
        </w:rPr>
        <w:t>ر مقام رفع تعارض آراء، تکلیف مقرر در ماده ۲۷ قانون حمایت از حقوق معلولان را مورد تأیید قرار داده و آرای صادره مبنی بر الزام به پرداخت کمک‌هزینه معیشت موضوع این ماده را صحیح و منطبق با موازین قانونی اعلام نموده است</w:t>
      </w:r>
      <w:r>
        <w:rPr>
          <w:rFonts w:asciiTheme="minorHAnsi" w:eastAsiaTheme="minorEastAsia" w:hAnsi="Calibri" w:cs="0 Nazanin Bold"/>
          <w:color w:val="000000" w:themeColor="text1"/>
          <w:kern w:val="24"/>
          <w:rtl/>
        </w:rPr>
        <w:t>.</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با وجود حکم صریح قانون، از زمان لازم‌الاجرا شدن قانون حمایت از حقوق معلولان در سال ۱۳۹۷ تاکنون، مبالغ پرداختی به اینجانب به مراتب کمتر از میزان مقرر در ماده ۲۷ قانون مذکور بوده و تکلیف قانونی مقرر به نحو کامل اجرا نشده است</w:t>
      </w:r>
      <w:r>
        <w:rPr>
          <w:rFonts w:asciiTheme="minorHAnsi" w:eastAsiaTheme="minorEastAsia" w:hAnsi="Calibri" w:cs="0 Nazanin Bold"/>
          <w:color w:val="000000" w:themeColor="text1"/>
          <w:kern w:val="24"/>
          <w:rtl/>
        </w:rPr>
        <w:t>.</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لذا به موجب این اظهارنامه رسماً موارد زیر مطالبه می‌گردد</w:t>
      </w:r>
      <w:r>
        <w:rPr>
          <w:rFonts w:asciiTheme="minorHAnsi" w:eastAsiaTheme="minorEastAsia" w:hAnsi="Calibri" w:cs="0 Nazanin Bold"/>
          <w:color w:val="000000" w:themeColor="text1"/>
          <w:kern w:val="24"/>
          <w:rtl/>
        </w:rPr>
        <w:t>:</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اولاً: محاسبه و پرداخت کلیه مطالبات و معوقات ناشی از اجرای ناقص ماده ۲۷ قانون حمایت از حقوق معلولان از تاریخ لازم‌الاجرا شدن قانون (اردیبهشت ۱۳۹۷) تا زمان اجرای کامل حکم قانون، از طریق پرداخت مابه‌التفاوت بین مبالغ پرداختی و میزان مقرر قانونی</w:t>
      </w:r>
      <w:r>
        <w:rPr>
          <w:rFonts w:asciiTheme="minorHAnsi" w:eastAsiaTheme="minorEastAsia" w:hAnsi="Calibri" w:cs="0 Nazanin Bold"/>
          <w:color w:val="000000" w:themeColor="text1"/>
          <w:kern w:val="24"/>
          <w:rtl/>
        </w:rPr>
        <w:t>.</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lastRenderedPageBreak/>
        <w:t>ثانیاً: برقراری و پرداخت مستمر کمک‌هزینه معیشت ماهانه اینجانب مطابق حکم ماده ۲۷ قانون حمایت از حقوق معلولان و متناسب با حداقل دستمزد قانونی، از تاریخ پاسخ به این اظهارنامه.</w:t>
      </w:r>
    </w:p>
    <w:p w:rsidR="00940D9F" w:rsidRDefault="00940D9F" w:rsidP="00940D9F">
      <w:pPr>
        <w:pStyle w:val="NormalWeb"/>
        <w:spacing w:before="0" w:beforeAutospacing="0" w:after="0" w:afterAutospacing="0" w:line="360" w:lineRule="auto"/>
        <w:jc w:val="right"/>
        <w:rPr>
          <w:rtl/>
        </w:rPr>
      </w:pPr>
      <w:r>
        <w:rPr>
          <w:rFonts w:asciiTheme="minorHAnsi" w:eastAsiaTheme="minorEastAsia" w:cs="0 Nazanin Bold" w:hint="cs"/>
          <w:color w:val="000000" w:themeColor="text1"/>
          <w:kern w:val="24"/>
          <w:rtl/>
        </w:rPr>
        <w:t>بایسته است، ظرف مدت سه ماه ضمن پاسخ به این اظهارنامه، عمل به تکلیف قانونی فوقالذکر صورت گیرد. در غیر این صورت مطابق با مقررات از طریق مجاری قانونی و قضایی</w:t>
      </w:r>
      <w:r>
        <w:rPr>
          <w:rFonts w:ascii="Cambria" w:eastAsiaTheme="minorEastAsia" w:hAnsi="Cambria" w:cs="Cambria" w:hint="cs"/>
          <w:color w:val="000000" w:themeColor="text1"/>
          <w:kern w:val="24"/>
          <w:rtl/>
        </w:rPr>
        <w:t> </w:t>
      </w:r>
      <w:r>
        <w:rPr>
          <w:rFonts w:asciiTheme="minorHAnsi" w:eastAsiaTheme="minorEastAsia" w:cs="0 Nazanin Bold" w:hint="cs"/>
          <w:color w:val="000000" w:themeColor="text1"/>
          <w:kern w:val="24"/>
          <w:rtl/>
        </w:rPr>
        <w:t xml:space="preserve"> اقدامات مقتضی انجام خواهد شد.</w:t>
      </w:r>
    </w:p>
    <w:p w:rsidR="007112EC" w:rsidRDefault="007112EC">
      <w:pPr>
        <w:rPr>
          <w:rtl/>
        </w:rPr>
      </w:pPr>
    </w:p>
    <w:sectPr w:rsidR="007112EC" w:rsidSect="00940D9F">
      <w:pgSz w:w="11906" w:h="16838" w:code="9"/>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0 Nazanin Bold">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D9F"/>
    <w:rsid w:val="006A6871"/>
    <w:rsid w:val="007112EC"/>
    <w:rsid w:val="00940D9F"/>
    <w:rsid w:val="00A0060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43E3C"/>
  <w15:chartTrackingRefBased/>
  <w15:docId w15:val="{BE2C2332-C052-498B-AD9E-AB80F93E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0D9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13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behrouz morovati</dc:creator>
  <cp:keywords/>
  <dc:description/>
  <cp:lastModifiedBy>behrouz morovati</cp:lastModifiedBy>
  <cp:revision>2</cp:revision>
  <dcterms:created xsi:type="dcterms:W3CDTF">2026-06-04T09:34:00Z</dcterms:created>
  <dcterms:modified xsi:type="dcterms:W3CDTF">2026-06-04T16:39:00Z</dcterms:modified>
</cp:coreProperties>
</file>