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CB4" w:rsidRDefault="00894CB4" w:rsidP="00894CB4">
      <w:pPr>
        <w:bidi w:val="0"/>
        <w:spacing w:after="0" w:line="240" w:lineRule="auto"/>
        <w:jc w:val="center"/>
        <w:rPr>
          <w:rFonts w:ascii="Times New Roman" w:eastAsia="Times New Roman" w:hAnsi="Times New Roman" w:cs="0 Nazanin Bold" w:hint="cs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0 Nazanin Bold" w:hint="cs"/>
          <w:b/>
          <w:bCs/>
          <w:sz w:val="24"/>
          <w:szCs w:val="24"/>
          <w:rtl/>
        </w:rPr>
        <w:t>به نام خدا</w:t>
      </w:r>
    </w:p>
    <w:p w:rsidR="00894CB4" w:rsidRDefault="00894CB4" w:rsidP="00894CB4">
      <w:pPr>
        <w:bidi w:val="0"/>
        <w:spacing w:after="0" w:line="240" w:lineRule="auto"/>
        <w:jc w:val="right"/>
        <w:rPr>
          <w:rFonts w:ascii="Times New Roman" w:eastAsia="Times New Roman" w:hAnsi="Times New Roman" w:cs="0 Nazanin Bold"/>
          <w:sz w:val="24"/>
          <w:szCs w:val="24"/>
        </w:rPr>
      </w:pPr>
      <w:r w:rsidRPr="00894CB4">
        <w:rPr>
          <w:rFonts w:ascii="Times New Roman" w:eastAsia="Times New Roman" w:hAnsi="Times New Roman" w:cs="0 Nazanin Bold"/>
          <w:b/>
          <w:bCs/>
          <w:sz w:val="24"/>
          <w:szCs w:val="24"/>
          <w:rtl/>
        </w:rPr>
        <w:t>ریاست محترم شعبه دیوان عدالت اداری</w:t>
      </w:r>
    </w:p>
    <w:p w:rsidR="00894CB4" w:rsidRDefault="00894CB4" w:rsidP="0085039F">
      <w:pPr>
        <w:bidi w:val="0"/>
        <w:spacing w:after="0" w:line="240" w:lineRule="auto"/>
        <w:jc w:val="right"/>
        <w:rPr>
          <w:rFonts w:ascii="Times New Roman" w:eastAsia="Times New Roman" w:hAnsi="Times New Roman" w:cs="0 Nazanin Bold"/>
          <w:sz w:val="24"/>
          <w:szCs w:val="24"/>
        </w:rPr>
      </w:pPr>
      <w:r>
        <w:rPr>
          <w:rFonts w:ascii="Times New Roman" w:eastAsia="Times New Roman" w:hAnsi="Times New Roman" w:cs="0 Nazanin Bold" w:hint="cs"/>
          <w:sz w:val="24"/>
          <w:szCs w:val="24"/>
          <w:rtl/>
        </w:rPr>
        <w:t>خواهان؛</w:t>
      </w:r>
      <w:r w:rsidR="0085039F">
        <w:rPr>
          <w:rFonts w:ascii="Times New Roman" w:eastAsia="Times New Roman" w:hAnsi="Times New Roman" w:cs="0 Nazanin Bold" w:hint="cs"/>
          <w:sz w:val="24"/>
          <w:szCs w:val="24"/>
          <w:rtl/>
        </w:rPr>
        <w:t>..............................................</w:t>
      </w:r>
      <w:r w:rsidRPr="00894CB4">
        <w:rPr>
          <w:rFonts w:ascii="Times New Roman" w:eastAsia="Times New Roman" w:hAnsi="Times New Roman" w:cs="0 Nazanin Bold"/>
          <w:sz w:val="24"/>
          <w:szCs w:val="24"/>
        </w:rPr>
        <w:br/>
      </w:r>
      <w:r>
        <w:rPr>
          <w:rFonts w:ascii="Times New Roman" w:eastAsia="Times New Roman" w:hAnsi="Times New Roman" w:cs="0 Nazanin Bold" w:hint="cs"/>
          <w:sz w:val="24"/>
          <w:szCs w:val="24"/>
          <w:rtl/>
        </w:rPr>
        <w:t xml:space="preserve">خوانده: </w:t>
      </w:r>
      <w:r w:rsidRPr="00894CB4">
        <w:rPr>
          <w:rFonts w:ascii="Times New Roman" w:eastAsia="Times New Roman" w:hAnsi="Times New Roman" w:cs="0 Nazanin Bold"/>
          <w:sz w:val="24"/>
          <w:szCs w:val="24"/>
          <w:rtl/>
        </w:rPr>
        <w:t>سازمان بهزیستی کشور</w:t>
      </w:r>
      <w:r w:rsidR="0085039F">
        <w:rPr>
          <w:rFonts w:ascii="Times New Roman" w:eastAsia="Times New Roman" w:hAnsi="Times New Roman" w:cs="0 Nazanin Bold" w:hint="cs"/>
          <w:sz w:val="24"/>
          <w:szCs w:val="24"/>
          <w:rtl/>
        </w:rPr>
        <w:t xml:space="preserve"> شناسه ملی:</w:t>
      </w:r>
      <w:r w:rsidR="0085039F" w:rsidRPr="0085039F">
        <w:rPr>
          <w:rFonts w:eastAsiaTheme="minorEastAsia" w:cs="0 Nazanin Bold" w:hint="cs"/>
          <w:color w:val="000000" w:themeColor="text1"/>
          <w:kern w:val="24"/>
          <w:rtl/>
        </w:rPr>
        <w:t xml:space="preserve"> </w:t>
      </w:r>
      <w:r w:rsidR="0085039F">
        <w:rPr>
          <w:rFonts w:eastAsiaTheme="minorEastAsia" w:cs="0 Nazanin Bold" w:hint="cs"/>
          <w:color w:val="000000" w:themeColor="text1"/>
          <w:kern w:val="24"/>
          <w:rtl/>
        </w:rPr>
        <w:t>۱۴۰۰۰۲۸۶۰۸۴</w:t>
      </w:r>
    </w:p>
    <w:p w:rsidR="0085039F" w:rsidRDefault="0085039F" w:rsidP="00894CB4">
      <w:pPr>
        <w:bidi w:val="0"/>
        <w:spacing w:after="0" w:line="240" w:lineRule="auto"/>
        <w:jc w:val="right"/>
        <w:rPr>
          <w:rFonts w:ascii="Times New Roman" w:eastAsia="Times New Roman" w:hAnsi="Times New Roman" w:cs="0 Nazanin Bold" w:hint="cs"/>
          <w:sz w:val="24"/>
          <w:szCs w:val="24"/>
          <w:rtl/>
        </w:rPr>
      </w:pPr>
      <w:r>
        <w:rPr>
          <w:rFonts w:ascii="Times New Roman" w:eastAsia="Times New Roman" w:hAnsi="Times New Roman" w:cs="0 Nazanin Bold" w:hint="cs"/>
          <w:sz w:val="24"/>
          <w:szCs w:val="24"/>
          <w:rtl/>
        </w:rPr>
        <w:t>با سلام و احترام</w:t>
      </w:r>
    </w:p>
    <w:p w:rsidR="0085039F" w:rsidRDefault="00894CB4" w:rsidP="0085039F">
      <w:pPr>
        <w:bidi w:val="0"/>
        <w:spacing w:after="0" w:line="240" w:lineRule="auto"/>
        <w:jc w:val="right"/>
        <w:rPr>
          <w:rFonts w:ascii="Times New Roman" w:eastAsia="Times New Roman" w:hAnsi="Times New Roman" w:cs="0 Nazanin Bold"/>
          <w:b/>
          <w:bCs/>
          <w:sz w:val="24"/>
          <w:szCs w:val="24"/>
          <w:rtl/>
        </w:rPr>
      </w:pPr>
      <w:r w:rsidRPr="00894CB4">
        <w:rPr>
          <w:rFonts w:ascii="Times New Roman" w:eastAsia="Times New Roman" w:hAnsi="Times New Roman" w:cs="0 Nazanin Bold"/>
          <w:sz w:val="24"/>
          <w:szCs w:val="24"/>
          <w:rtl/>
        </w:rPr>
        <w:t>الزام خوانده به اجرای کامل ماده ۷ و تبصره ۱ قانون ح</w:t>
      </w:r>
      <w:r w:rsidR="0085039F">
        <w:rPr>
          <w:rFonts w:ascii="Times New Roman" w:eastAsia="Times New Roman" w:hAnsi="Times New Roman" w:cs="0 Nazanin Bold"/>
          <w:sz w:val="24"/>
          <w:szCs w:val="24"/>
          <w:rtl/>
        </w:rPr>
        <w:t xml:space="preserve">مایت از حقوق </w:t>
      </w:r>
      <w:r w:rsidR="0085039F">
        <w:rPr>
          <w:rFonts w:ascii="Times New Roman" w:eastAsia="Times New Roman" w:hAnsi="Times New Roman" w:cs="0 Nazanin Bold" w:hint="cs"/>
          <w:sz w:val="24"/>
          <w:szCs w:val="24"/>
          <w:rtl/>
        </w:rPr>
        <w:t>معلولان</w:t>
      </w:r>
      <w:r w:rsidRPr="00894CB4">
        <w:rPr>
          <w:rFonts w:ascii="Times New Roman" w:eastAsia="Times New Roman" w:hAnsi="Times New Roman" w:cs="0 Nazanin Bold"/>
          <w:sz w:val="24"/>
          <w:szCs w:val="24"/>
          <w:rtl/>
        </w:rPr>
        <w:t xml:space="preserve"> از طریق تعیین و پرداخت کمک‌هزینه حق پرستاری بر اساس معیارهای مقرر قانونی و پرداخت کلیه معوقات و مابه‌التفاوت‌های ناشی از عدم اجرای صحیح قانون از تاریخ لازم‌الاجرا شدن آن (اردیبهشت ۱۳۹۷) تا زمان اجرای کامل حکم</w:t>
      </w:r>
      <w:r w:rsidRPr="00894CB4">
        <w:rPr>
          <w:rFonts w:ascii="Times New Roman" w:eastAsia="Times New Roman" w:hAnsi="Times New Roman" w:cs="0 Nazanin Bold"/>
          <w:sz w:val="24"/>
          <w:szCs w:val="24"/>
        </w:rPr>
        <w:t>.</w:t>
      </w:r>
      <w:r w:rsidRPr="00894CB4">
        <w:rPr>
          <w:rFonts w:ascii="Times New Roman" w:eastAsia="Times New Roman" w:hAnsi="Times New Roman" w:cs="0 Nazanin Bold"/>
          <w:sz w:val="24"/>
          <w:szCs w:val="24"/>
        </w:rPr>
        <w:br/>
      </w:r>
    </w:p>
    <w:p w:rsidR="00894CB4" w:rsidRDefault="00894CB4" w:rsidP="0085039F">
      <w:pPr>
        <w:bidi w:val="0"/>
        <w:spacing w:after="0" w:line="240" w:lineRule="auto"/>
        <w:jc w:val="right"/>
        <w:rPr>
          <w:rFonts w:ascii="Times New Roman" w:eastAsia="Times New Roman" w:hAnsi="Times New Roman" w:cs="0 Nazanin Bold"/>
          <w:b/>
          <w:bCs/>
          <w:sz w:val="24"/>
          <w:szCs w:val="24"/>
        </w:rPr>
      </w:pPr>
      <w:r>
        <w:rPr>
          <w:rFonts w:ascii="Times New Roman" w:eastAsia="Times New Roman" w:hAnsi="Times New Roman" w:cs="0 Nazanin Bold"/>
          <w:b/>
          <w:bCs/>
          <w:sz w:val="24"/>
          <w:szCs w:val="24"/>
          <w:rtl/>
        </w:rPr>
        <w:t>شرح دادخواس</w:t>
      </w:r>
      <w:r>
        <w:rPr>
          <w:rFonts w:ascii="Times New Roman" w:eastAsia="Times New Roman" w:hAnsi="Times New Roman" w:cs="0 Nazanin Bold" w:hint="cs"/>
          <w:b/>
          <w:bCs/>
          <w:sz w:val="24"/>
          <w:szCs w:val="24"/>
          <w:rtl/>
        </w:rPr>
        <w:t>ت:</w:t>
      </w:r>
    </w:p>
    <w:p w:rsidR="00894CB4" w:rsidRDefault="00894CB4" w:rsidP="0085039F">
      <w:pPr>
        <w:bidi w:val="0"/>
        <w:spacing w:after="0" w:line="240" w:lineRule="auto"/>
        <w:jc w:val="right"/>
        <w:rPr>
          <w:rFonts w:ascii="Times New Roman" w:eastAsia="Times New Roman" w:hAnsi="Times New Roman" w:cs="0 Nazanin Bold" w:hint="cs"/>
          <w:sz w:val="24"/>
          <w:szCs w:val="24"/>
          <w:rtl/>
        </w:rPr>
      </w:pPr>
      <w:r w:rsidRPr="00894CB4">
        <w:rPr>
          <w:rFonts w:ascii="Times New Roman" w:eastAsia="Times New Roman" w:hAnsi="Times New Roman" w:cs="0 Nazanin Bold"/>
          <w:sz w:val="24"/>
          <w:szCs w:val="24"/>
        </w:rPr>
        <w:br/>
      </w:r>
      <w:r w:rsidRPr="00894CB4">
        <w:rPr>
          <w:rFonts w:ascii="Times New Roman" w:eastAsia="Times New Roman" w:hAnsi="Times New Roman" w:cs="0 Nazanin Bold"/>
          <w:sz w:val="24"/>
          <w:szCs w:val="24"/>
          <w:rtl/>
        </w:rPr>
        <w:t xml:space="preserve">احتراماً به استحضار می‌رساند، اینجانب </w:t>
      </w:r>
      <w:r w:rsidR="0085039F">
        <w:rPr>
          <w:rFonts w:ascii="Times New Roman" w:eastAsia="Times New Roman" w:hAnsi="Times New Roman" w:cs="0 Nazanin Bold" w:hint="cs"/>
          <w:sz w:val="24"/>
          <w:szCs w:val="24"/>
          <w:rtl/>
        </w:rPr>
        <w:t>............................................</w:t>
      </w:r>
      <w:r w:rsidRPr="00894CB4">
        <w:rPr>
          <w:rFonts w:ascii="Times New Roman" w:eastAsia="Times New Roman" w:hAnsi="Times New Roman" w:cs="0 Nazanin Bold"/>
          <w:sz w:val="24"/>
          <w:szCs w:val="24"/>
          <w:rtl/>
        </w:rPr>
        <w:t xml:space="preserve">به عنوان همسر/سرپرست/قیم و مراقب اصلی </w:t>
      </w:r>
      <w:r w:rsidR="0085039F">
        <w:rPr>
          <w:rFonts w:ascii="Times New Roman" w:eastAsia="Times New Roman" w:hAnsi="Times New Roman" w:cs="0 Nazanin Bold" w:hint="cs"/>
          <w:sz w:val="24"/>
          <w:szCs w:val="24"/>
          <w:rtl/>
        </w:rPr>
        <w:t>آقای/ خانم..............................................</w:t>
      </w:r>
      <w:r w:rsidR="0085039F">
        <w:rPr>
          <w:rFonts w:ascii="Times New Roman" w:eastAsia="Times New Roman" w:hAnsi="Times New Roman" w:cs="0 Nazanin Bold"/>
          <w:sz w:val="24"/>
          <w:szCs w:val="24"/>
          <w:rtl/>
        </w:rPr>
        <w:t>دارای معلولیت شدید</w:t>
      </w:r>
      <w:r w:rsidR="0085039F">
        <w:rPr>
          <w:rFonts w:ascii="Times New Roman" w:eastAsia="Times New Roman" w:hAnsi="Times New Roman" w:cs="0 Nazanin Bold" w:hint="cs"/>
          <w:sz w:val="24"/>
          <w:szCs w:val="24"/>
          <w:rtl/>
        </w:rPr>
        <w:t>/</w:t>
      </w:r>
      <w:r w:rsidRPr="00894CB4">
        <w:rPr>
          <w:rFonts w:ascii="Times New Roman" w:eastAsia="Times New Roman" w:hAnsi="Times New Roman" w:cs="0 Nazanin Bold"/>
          <w:sz w:val="24"/>
          <w:szCs w:val="24"/>
          <w:rtl/>
        </w:rPr>
        <w:t xml:space="preserve"> خیلی شدید، این دادخواست را در جهت استیفای حقوق مقرر در ماده ۷ قانون ح</w:t>
      </w:r>
      <w:r w:rsidR="0085039F">
        <w:rPr>
          <w:rFonts w:ascii="Times New Roman" w:eastAsia="Times New Roman" w:hAnsi="Times New Roman" w:cs="0 Nazanin Bold"/>
          <w:sz w:val="24"/>
          <w:szCs w:val="24"/>
          <w:rtl/>
        </w:rPr>
        <w:t xml:space="preserve">مایت از حقوق </w:t>
      </w:r>
      <w:r w:rsidR="0085039F">
        <w:rPr>
          <w:rFonts w:ascii="Times New Roman" w:eastAsia="Times New Roman" w:hAnsi="Times New Roman" w:cs="0 Nazanin Bold" w:hint="cs"/>
          <w:sz w:val="24"/>
          <w:szCs w:val="24"/>
          <w:rtl/>
        </w:rPr>
        <w:t>معلولان</w:t>
      </w:r>
      <w:r w:rsidRPr="00894CB4">
        <w:rPr>
          <w:rFonts w:ascii="Times New Roman" w:eastAsia="Times New Roman" w:hAnsi="Times New Roman" w:cs="0 Nazanin Bold"/>
          <w:sz w:val="24"/>
          <w:szCs w:val="24"/>
          <w:rtl/>
        </w:rPr>
        <w:t xml:space="preserve"> تقدیم می‌نمایم</w:t>
      </w:r>
      <w:r>
        <w:rPr>
          <w:rFonts w:ascii="Times New Roman" w:eastAsia="Times New Roman" w:hAnsi="Times New Roman" w:cs="0 Nazanin Bold" w:hint="cs"/>
          <w:sz w:val="24"/>
          <w:szCs w:val="24"/>
          <w:rtl/>
        </w:rPr>
        <w:t>.</w:t>
      </w:r>
    </w:p>
    <w:p w:rsidR="00894CB4" w:rsidRDefault="00894CB4" w:rsidP="0085039F">
      <w:pPr>
        <w:bidi w:val="0"/>
        <w:spacing w:after="0" w:line="240" w:lineRule="auto"/>
        <w:jc w:val="right"/>
        <w:rPr>
          <w:rFonts w:ascii="Times New Roman" w:eastAsia="Times New Roman" w:hAnsi="Times New Roman" w:cs="0 Nazanin Bold"/>
          <w:sz w:val="24"/>
          <w:szCs w:val="24"/>
          <w:rtl/>
        </w:rPr>
      </w:pPr>
      <w:r w:rsidRPr="00894CB4">
        <w:rPr>
          <w:rFonts w:ascii="Times New Roman" w:eastAsia="Times New Roman" w:hAnsi="Times New Roman" w:cs="0 Nazanin Bold"/>
          <w:sz w:val="24"/>
          <w:szCs w:val="24"/>
        </w:rPr>
        <w:br/>
      </w:r>
      <w:r w:rsidRPr="00894CB4">
        <w:rPr>
          <w:rFonts w:ascii="Times New Roman" w:eastAsia="Times New Roman" w:hAnsi="Times New Roman" w:cs="0 Nazanin Bold"/>
          <w:sz w:val="24"/>
          <w:szCs w:val="24"/>
          <w:rtl/>
        </w:rPr>
        <w:t>بر اساس ماده ۷ قانون ح</w:t>
      </w:r>
      <w:r w:rsidR="0085039F">
        <w:rPr>
          <w:rFonts w:ascii="Times New Roman" w:eastAsia="Times New Roman" w:hAnsi="Times New Roman" w:cs="0 Nazanin Bold"/>
          <w:sz w:val="24"/>
          <w:szCs w:val="24"/>
          <w:rtl/>
        </w:rPr>
        <w:t xml:space="preserve">مایت از حقوق </w:t>
      </w:r>
      <w:r w:rsidR="0085039F">
        <w:rPr>
          <w:rFonts w:ascii="Times New Roman" w:eastAsia="Times New Roman" w:hAnsi="Times New Roman" w:cs="0 Nazanin Bold" w:hint="cs"/>
          <w:sz w:val="24"/>
          <w:szCs w:val="24"/>
          <w:rtl/>
        </w:rPr>
        <w:t>معلولان</w:t>
      </w:r>
      <w:r w:rsidRPr="00894CB4">
        <w:rPr>
          <w:rFonts w:ascii="Times New Roman" w:eastAsia="Times New Roman" w:hAnsi="Times New Roman" w:cs="0 Nazanin Bold"/>
          <w:sz w:val="24"/>
          <w:szCs w:val="24"/>
          <w:rtl/>
        </w:rPr>
        <w:t>، سازمان بهزیستی کشور مکلف است با هدف حمایت از نگهداری و مراقبت افراد دارای معلولیت شدید و خیلی شدید نیازمند و افراد دارای معلولیت چندگانه نیازمند در خانواده، نسبت به پرداخت حق پرستاری یا مددکاری به سرپرست، همسر یا قیم این افراد اقدام نماید</w:t>
      </w:r>
      <w:r w:rsidR="0085039F">
        <w:rPr>
          <w:rFonts w:ascii="Times New Roman" w:eastAsia="Times New Roman" w:hAnsi="Times New Roman" w:cs="0 Nazanin Bold" w:hint="cs"/>
          <w:sz w:val="24"/>
          <w:szCs w:val="24"/>
          <w:rtl/>
        </w:rPr>
        <w:t xml:space="preserve">. </w:t>
      </w:r>
      <w:bookmarkStart w:id="0" w:name="_GoBack"/>
      <w:bookmarkEnd w:id="0"/>
      <w:r w:rsidRPr="00894CB4">
        <w:rPr>
          <w:rFonts w:ascii="Times New Roman" w:eastAsia="Times New Roman" w:hAnsi="Times New Roman" w:cs="0 Nazanin Bold"/>
          <w:sz w:val="24"/>
          <w:szCs w:val="24"/>
          <w:rtl/>
        </w:rPr>
        <w:t>همچنین مطابق تبصره ۱ ماده مذکور، میزان کمک‌هزینه حق پرستاری باید متناسب با نوع و شدت معلولیت، تعداد افراد دارای معلولیت در خانواده، هزینه‌های متعارف نگهداری و مراقبت</w:t>
      </w:r>
      <w:r>
        <w:rPr>
          <w:rFonts w:ascii="Times New Roman" w:eastAsia="Times New Roman" w:hAnsi="Times New Roman" w:cs="0 Nazanin Bold"/>
          <w:sz w:val="24"/>
          <w:szCs w:val="24"/>
          <w:rtl/>
        </w:rPr>
        <w:t>، نرخ تمام‌شده خدمات و نرخ تورم</w:t>
      </w:r>
      <w:r>
        <w:rPr>
          <w:rFonts w:ascii="Times New Roman" w:eastAsia="Times New Roman" w:hAnsi="Times New Roman" w:cs="0 Nazanin Bold" w:hint="cs"/>
          <w:sz w:val="24"/>
          <w:szCs w:val="24"/>
          <w:rtl/>
        </w:rPr>
        <w:t xml:space="preserve"> س</w:t>
      </w:r>
      <w:r w:rsidRPr="00894CB4">
        <w:rPr>
          <w:rFonts w:ascii="Times New Roman" w:eastAsia="Times New Roman" w:hAnsi="Times New Roman" w:cs="0 Nazanin Bold"/>
          <w:sz w:val="24"/>
          <w:szCs w:val="24"/>
          <w:rtl/>
        </w:rPr>
        <w:t>الانه تعیین و پرداخت گردد</w:t>
      </w:r>
      <w:r>
        <w:rPr>
          <w:rFonts w:ascii="Times New Roman" w:eastAsia="Times New Roman" w:hAnsi="Times New Roman" w:cs="0 Nazanin Bold" w:hint="cs"/>
          <w:sz w:val="24"/>
          <w:szCs w:val="24"/>
          <w:rtl/>
        </w:rPr>
        <w:t>.</w:t>
      </w:r>
    </w:p>
    <w:p w:rsidR="00894CB4" w:rsidRDefault="00894CB4" w:rsidP="00894CB4">
      <w:pPr>
        <w:bidi w:val="0"/>
        <w:spacing w:after="0" w:line="240" w:lineRule="auto"/>
        <w:jc w:val="right"/>
        <w:rPr>
          <w:rFonts w:ascii="Times New Roman" w:eastAsia="Times New Roman" w:hAnsi="Times New Roman" w:cs="0 Nazanin Bold" w:hint="cs"/>
          <w:sz w:val="24"/>
          <w:szCs w:val="24"/>
          <w:rtl/>
        </w:rPr>
      </w:pPr>
      <w:r w:rsidRPr="00894CB4">
        <w:rPr>
          <w:rFonts w:ascii="Times New Roman" w:eastAsia="Times New Roman" w:hAnsi="Times New Roman" w:cs="0 Nazanin Bold"/>
          <w:sz w:val="24"/>
          <w:szCs w:val="24"/>
        </w:rPr>
        <w:br/>
      </w:r>
      <w:r w:rsidRPr="00894CB4">
        <w:rPr>
          <w:rFonts w:ascii="Times New Roman" w:eastAsia="Times New Roman" w:hAnsi="Times New Roman" w:cs="0 Nazanin Bold"/>
          <w:sz w:val="24"/>
          <w:szCs w:val="24"/>
          <w:rtl/>
        </w:rPr>
        <w:t>با وجود لازم‌الاجرا شدن قانون از اردیبهشت ماه سال ۱۳۹۷، خوانده نسبت به اجرای کامل و صحیح تکلیف قانونی مذکور اقدام ننموده است؛ به نحوی که یا کمک‌هزینه حق پرستاری برای تمامی افراد مشمول برقرار نگردیده و یا در موارد پرداخت، میزان آن بر اساس معیارهای الزام‌آور مقرر در تبصره ۱ ماده ۷ تعیین نشده و تناسبی با هزینه‌های متعارف نگهداری و مراقبت، نرخ تمام‌شده خدمات، نوع و شدت معلولیت و نرخ تورم سالانه ندارد</w:t>
      </w:r>
      <w:r>
        <w:rPr>
          <w:rFonts w:ascii="Times New Roman" w:eastAsia="Times New Roman" w:hAnsi="Times New Roman" w:cs="0 Nazanin Bold" w:hint="cs"/>
          <w:sz w:val="24"/>
          <w:szCs w:val="24"/>
          <w:rtl/>
        </w:rPr>
        <w:t>.</w:t>
      </w:r>
    </w:p>
    <w:p w:rsidR="00894CB4" w:rsidRDefault="00894CB4" w:rsidP="0085039F">
      <w:pPr>
        <w:bidi w:val="0"/>
        <w:spacing w:after="0" w:line="240" w:lineRule="auto"/>
        <w:jc w:val="right"/>
        <w:rPr>
          <w:rFonts w:ascii="Times New Roman" w:eastAsia="Times New Roman" w:hAnsi="Times New Roman" w:cs="0 Nazanin Bold" w:hint="cs"/>
          <w:sz w:val="24"/>
          <w:szCs w:val="24"/>
          <w:rtl/>
        </w:rPr>
      </w:pPr>
      <w:r w:rsidRPr="00894CB4">
        <w:rPr>
          <w:rFonts w:ascii="Times New Roman" w:eastAsia="Times New Roman" w:hAnsi="Times New Roman" w:cs="0 Nazanin Bold"/>
          <w:sz w:val="24"/>
          <w:szCs w:val="24"/>
        </w:rPr>
        <w:br/>
      </w:r>
      <w:r w:rsidRPr="00894CB4">
        <w:rPr>
          <w:rFonts w:ascii="Times New Roman" w:eastAsia="Times New Roman" w:hAnsi="Times New Roman" w:cs="0 Nazanin Bold"/>
          <w:sz w:val="24"/>
          <w:szCs w:val="24"/>
          <w:rtl/>
        </w:rPr>
        <w:t>در نتیجه، تکلیف قانونی مقرر در ماده ۷ و تبصره ۱ آن به طور کامل اجرا نشده و حقوق قانونی اینجانب به عنوان همسر/سرپرست/قیم و مراقب فرد دارای معلولیت، از زمان لازم‌الاجرا شدن قانون تاکنون تضییع گردیده است</w:t>
      </w:r>
      <w:r w:rsidR="0085039F">
        <w:rPr>
          <w:rFonts w:ascii="Times New Roman" w:eastAsia="Times New Roman" w:hAnsi="Times New Roman" w:cs="0 Nazanin Bold" w:hint="cs"/>
          <w:sz w:val="24"/>
          <w:szCs w:val="24"/>
          <w:rtl/>
        </w:rPr>
        <w:t>.</w:t>
      </w:r>
      <w:r w:rsidRPr="00894CB4">
        <w:rPr>
          <w:rFonts w:ascii="Times New Roman" w:eastAsia="Times New Roman" w:hAnsi="Times New Roman" w:cs="0 Nazanin Bold"/>
          <w:sz w:val="24"/>
          <w:szCs w:val="24"/>
        </w:rPr>
        <w:br/>
      </w:r>
      <w:r w:rsidRPr="00894CB4">
        <w:rPr>
          <w:rFonts w:ascii="Times New Roman" w:eastAsia="Times New Roman" w:hAnsi="Times New Roman" w:cs="0 Nazanin Bold"/>
          <w:sz w:val="24"/>
          <w:szCs w:val="24"/>
          <w:rtl/>
        </w:rPr>
        <w:t>شایان ذکر است عدم پیش‌بینی یا تخصیص اعتبار کافی نمی‌تواند موجب عدم اجرای تکالیف قانونی و تضییع حقوق اشخاص گردد. هیأت عمومی دیوان عدالت اداری نیز در رأی وحدت رویه شماره ۱۶۴ مقرر نموده است که «نداشتن اعتبار، مسقط حق مسلم اشخاص نبوده و حقوق قانونی آنان را از بین نمی‌برد». بنابراین، کمبود یا فقدان اعتبار نمی‌تواند رافع تکلیف قانونی خوانده در اجرای کامل ماده ۷ و تبصره ۱ قانون ح</w:t>
      </w:r>
      <w:r w:rsidR="0085039F">
        <w:rPr>
          <w:rFonts w:ascii="Times New Roman" w:eastAsia="Times New Roman" w:hAnsi="Times New Roman" w:cs="0 Nazanin Bold"/>
          <w:sz w:val="24"/>
          <w:szCs w:val="24"/>
          <w:rtl/>
        </w:rPr>
        <w:t xml:space="preserve">مایت از حقوق </w:t>
      </w:r>
      <w:r w:rsidR="0085039F">
        <w:rPr>
          <w:rFonts w:ascii="Times New Roman" w:eastAsia="Times New Roman" w:hAnsi="Times New Roman" w:cs="0 Nazanin Bold" w:hint="cs"/>
          <w:sz w:val="24"/>
          <w:szCs w:val="24"/>
          <w:rtl/>
        </w:rPr>
        <w:t>معلولان</w:t>
      </w:r>
      <w:r w:rsidRPr="00894CB4">
        <w:rPr>
          <w:rFonts w:ascii="Times New Roman" w:eastAsia="Times New Roman" w:hAnsi="Times New Roman" w:cs="0 Nazanin Bold"/>
          <w:sz w:val="24"/>
          <w:szCs w:val="24"/>
          <w:rtl/>
        </w:rPr>
        <w:t xml:space="preserve"> باشد</w:t>
      </w:r>
      <w:r>
        <w:rPr>
          <w:rFonts w:ascii="Times New Roman" w:eastAsia="Times New Roman" w:hAnsi="Times New Roman" w:cs="0 Nazanin Bold" w:hint="cs"/>
          <w:sz w:val="24"/>
          <w:szCs w:val="24"/>
          <w:rtl/>
        </w:rPr>
        <w:t>.</w:t>
      </w:r>
    </w:p>
    <w:p w:rsidR="0085039F" w:rsidRPr="00894CB4" w:rsidRDefault="00894CB4" w:rsidP="0085039F">
      <w:pPr>
        <w:bidi w:val="0"/>
        <w:spacing w:after="0" w:line="240" w:lineRule="auto"/>
        <w:jc w:val="right"/>
        <w:rPr>
          <w:rFonts w:ascii="Times New Roman" w:eastAsia="Times New Roman" w:hAnsi="Times New Roman" w:cs="0 Nazanin Bold" w:hint="cs"/>
          <w:sz w:val="24"/>
          <w:szCs w:val="24"/>
        </w:rPr>
      </w:pPr>
      <w:r w:rsidRPr="00894CB4">
        <w:rPr>
          <w:rFonts w:ascii="Times New Roman" w:eastAsia="Times New Roman" w:hAnsi="Times New Roman" w:cs="0 Nazanin Bold"/>
          <w:sz w:val="24"/>
          <w:szCs w:val="24"/>
        </w:rPr>
        <w:br/>
      </w:r>
      <w:r w:rsidRPr="00894CB4">
        <w:rPr>
          <w:rFonts w:ascii="Times New Roman" w:eastAsia="Times New Roman" w:hAnsi="Times New Roman" w:cs="0 Nazanin Bold"/>
          <w:sz w:val="24"/>
          <w:szCs w:val="24"/>
          <w:rtl/>
        </w:rPr>
        <w:t>بنا به مراتب فوق و مستنداً به ماده ۷ و تبصره ۱ قانون ح</w:t>
      </w:r>
      <w:r w:rsidR="0085039F">
        <w:rPr>
          <w:rFonts w:ascii="Times New Roman" w:eastAsia="Times New Roman" w:hAnsi="Times New Roman" w:cs="0 Nazanin Bold"/>
          <w:sz w:val="24"/>
          <w:szCs w:val="24"/>
          <w:rtl/>
        </w:rPr>
        <w:t xml:space="preserve">مایت از حقوق </w:t>
      </w:r>
      <w:r w:rsidR="0085039F">
        <w:rPr>
          <w:rFonts w:ascii="Times New Roman" w:eastAsia="Times New Roman" w:hAnsi="Times New Roman" w:cs="0 Nazanin Bold" w:hint="cs"/>
          <w:sz w:val="24"/>
          <w:szCs w:val="24"/>
          <w:rtl/>
        </w:rPr>
        <w:t>معلولان</w:t>
      </w:r>
      <w:r w:rsidRPr="00894CB4">
        <w:rPr>
          <w:rFonts w:ascii="Times New Roman" w:eastAsia="Times New Roman" w:hAnsi="Times New Roman" w:cs="0 Nazanin Bold"/>
          <w:sz w:val="24"/>
          <w:szCs w:val="24"/>
          <w:rtl/>
        </w:rPr>
        <w:t xml:space="preserve"> و رأی وحدت رویه شماره ۱۶۴ هیأت عمومی دیوان عدالت اداری، صدور حکم بر شرح خواسته مورد استدعاست</w:t>
      </w:r>
      <w:r>
        <w:rPr>
          <w:rFonts w:ascii="Times New Roman" w:eastAsia="Times New Roman" w:hAnsi="Times New Roman" w:cs="0 Nazanin Bold" w:hint="cs"/>
          <w:sz w:val="24"/>
          <w:szCs w:val="24"/>
          <w:rtl/>
        </w:rPr>
        <w:t>.</w:t>
      </w:r>
    </w:p>
    <w:sectPr w:rsidR="0085039F" w:rsidRPr="00894CB4" w:rsidSect="00A00609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0 Nazanin Bol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CB4"/>
    <w:rsid w:val="00847022"/>
    <w:rsid w:val="0085039F"/>
    <w:rsid w:val="00894CB4"/>
    <w:rsid w:val="00A00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484CADC"/>
  <w15:chartTrackingRefBased/>
  <w15:docId w15:val="{F330527F-3F88-40F1-82DB-E9ABD7CC7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484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366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behrouz morovati</dc:creator>
  <cp:keywords/>
  <dc:description/>
  <cp:lastModifiedBy>behrouz morovati</cp:lastModifiedBy>
  <cp:revision>1</cp:revision>
  <dcterms:created xsi:type="dcterms:W3CDTF">2026-06-12T09:14:00Z</dcterms:created>
  <dcterms:modified xsi:type="dcterms:W3CDTF">2026-06-12T09:36:00Z</dcterms:modified>
</cp:coreProperties>
</file>